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0D4" w:rsidRDefault="00FC51AF" w:rsidP="00DC4797">
      <w:pPr>
        <w:spacing w:before="0" w:after="0"/>
        <w:jc w:val="center"/>
        <w:rPr>
          <w:b/>
          <w:sz w:val="40"/>
          <w:szCs w:val="40"/>
        </w:rPr>
      </w:pPr>
      <w:bookmarkStart w:id="0" w:name="_GoBack"/>
      <w:bookmarkEnd w:id="0"/>
      <w:r w:rsidRPr="00FC51AF">
        <w:rPr>
          <w:b/>
          <w:sz w:val="40"/>
          <w:szCs w:val="40"/>
        </w:rPr>
        <w:t>Early College</w:t>
      </w:r>
    </w:p>
    <w:p w:rsidR="005741D7" w:rsidRPr="00DC4797" w:rsidRDefault="005741D7" w:rsidP="00AE2B6C">
      <w:pPr>
        <w:spacing w:before="0" w:after="0"/>
        <w:jc w:val="center"/>
        <w:rPr>
          <w:b/>
          <w:szCs w:val="24"/>
        </w:rPr>
      </w:pPr>
    </w:p>
    <w:p w:rsidR="00FC51AF" w:rsidRPr="008A16A0" w:rsidRDefault="00AB605F" w:rsidP="00FC51AF">
      <w:pPr>
        <w:spacing w:before="0" w:after="0"/>
        <w:rPr>
          <w:sz w:val="22"/>
        </w:rPr>
      </w:pPr>
      <w:r w:rsidRPr="008A16A0">
        <w:rPr>
          <w:sz w:val="22"/>
        </w:rPr>
        <w:t xml:space="preserve">Early College is </w:t>
      </w:r>
      <w:r w:rsidR="008B7020">
        <w:rPr>
          <w:sz w:val="22"/>
        </w:rPr>
        <w:t>a unique dual-credit academic program for students interested in going into arts, sciences, technologies or office administration.  D</w:t>
      </w:r>
      <w:r w:rsidR="00BF2449" w:rsidRPr="008A16A0">
        <w:rPr>
          <w:sz w:val="22"/>
        </w:rPr>
        <w:t xml:space="preserve">eveloped </w:t>
      </w:r>
      <w:r w:rsidR="001F6955" w:rsidRPr="008A16A0">
        <w:rPr>
          <w:sz w:val="22"/>
        </w:rPr>
        <w:t>through a partnership between the Central Okanagan School D</w:t>
      </w:r>
      <w:r w:rsidR="008B7020">
        <w:rPr>
          <w:sz w:val="22"/>
        </w:rPr>
        <w:t>istrict and Okanagan College</w:t>
      </w:r>
      <w:r w:rsidR="00A40CCB">
        <w:rPr>
          <w:sz w:val="22"/>
        </w:rPr>
        <w:t xml:space="preserve"> in Kelowna</w:t>
      </w:r>
      <w:r w:rsidR="008B7020">
        <w:rPr>
          <w:sz w:val="22"/>
        </w:rPr>
        <w:t>, E</w:t>
      </w:r>
      <w:r w:rsidR="001F6955" w:rsidRPr="008A16A0">
        <w:rPr>
          <w:sz w:val="22"/>
        </w:rPr>
        <w:t xml:space="preserve">arly College </w:t>
      </w:r>
      <w:r w:rsidR="008B7020">
        <w:rPr>
          <w:sz w:val="22"/>
        </w:rPr>
        <w:t xml:space="preserve">is a supported and customized program that will enable students to graduate with both a secondary school diploma and academic college credits.  </w:t>
      </w:r>
      <w:r w:rsidR="001F6955" w:rsidRPr="008A16A0">
        <w:rPr>
          <w:sz w:val="22"/>
        </w:rPr>
        <w:t xml:space="preserve">Students in Early College become part of a cohort of 25-30 students who complete </w:t>
      </w:r>
      <w:r w:rsidR="00BF2449" w:rsidRPr="008A16A0">
        <w:rPr>
          <w:sz w:val="22"/>
        </w:rPr>
        <w:t>grades 11 and 12 on the Okanagan College Campus</w:t>
      </w:r>
      <w:r w:rsidR="001F6955" w:rsidRPr="008A16A0">
        <w:rPr>
          <w:sz w:val="22"/>
        </w:rPr>
        <w:t>.  This head-start enables students</w:t>
      </w:r>
      <w:r w:rsidR="00AE2B6C" w:rsidRPr="008A16A0">
        <w:rPr>
          <w:sz w:val="22"/>
        </w:rPr>
        <w:t xml:space="preserve"> </w:t>
      </w:r>
      <w:r w:rsidR="001F6955" w:rsidRPr="008A16A0">
        <w:rPr>
          <w:sz w:val="22"/>
        </w:rPr>
        <w:t xml:space="preserve">to ladder into Okanagan College </w:t>
      </w:r>
      <w:r w:rsidR="008B7020">
        <w:rPr>
          <w:sz w:val="22"/>
        </w:rPr>
        <w:t xml:space="preserve">post-secondary studies.  </w:t>
      </w:r>
      <w:r w:rsidR="00BF2449" w:rsidRPr="008A16A0">
        <w:rPr>
          <w:sz w:val="22"/>
        </w:rPr>
        <w:t>September 2015 will be the first intake of gr</w:t>
      </w:r>
      <w:r w:rsidR="001F6955" w:rsidRPr="008A16A0">
        <w:rPr>
          <w:sz w:val="22"/>
        </w:rPr>
        <w:t xml:space="preserve">ade 11 students with a cohort </w:t>
      </w:r>
      <w:r w:rsidR="00BF2449" w:rsidRPr="008A16A0">
        <w:rPr>
          <w:sz w:val="22"/>
        </w:rPr>
        <w:t xml:space="preserve">up to 30.  </w:t>
      </w:r>
    </w:p>
    <w:p w:rsidR="00FC51AF" w:rsidRPr="008A16A0" w:rsidRDefault="00FC51AF" w:rsidP="00FC51AF">
      <w:pPr>
        <w:spacing w:before="0" w:after="0"/>
        <w:rPr>
          <w:sz w:val="22"/>
        </w:rPr>
      </w:pPr>
    </w:p>
    <w:p w:rsidR="008B7020" w:rsidRDefault="008B7020" w:rsidP="00FC51AF">
      <w:pPr>
        <w:spacing w:before="0" w:after="0"/>
        <w:rPr>
          <w:b/>
          <w:sz w:val="22"/>
        </w:rPr>
      </w:pPr>
      <w:r>
        <w:rPr>
          <w:b/>
          <w:sz w:val="22"/>
        </w:rPr>
        <w:t>Teaching and Support</w:t>
      </w:r>
    </w:p>
    <w:p w:rsidR="008B7020" w:rsidRPr="001A5515" w:rsidRDefault="008B7020" w:rsidP="001A5515">
      <w:pPr>
        <w:pStyle w:val="ListParagraph"/>
        <w:numPr>
          <w:ilvl w:val="0"/>
          <w:numId w:val="5"/>
        </w:numPr>
        <w:spacing w:before="0" w:after="0"/>
        <w:rPr>
          <w:sz w:val="22"/>
        </w:rPr>
      </w:pPr>
      <w:r w:rsidRPr="001A5515">
        <w:rPr>
          <w:sz w:val="22"/>
        </w:rPr>
        <w:t>SD No. 23 will provide all teaching, counselling and administrative staff for the delivery of the secondary school component of the program and OC will provide instructors, faculty, support services and administrative liaison for the college courses that are part of the program.</w:t>
      </w:r>
    </w:p>
    <w:p w:rsidR="008B7020" w:rsidRDefault="008B7020" w:rsidP="00FC51AF">
      <w:pPr>
        <w:spacing w:before="0" w:after="0"/>
        <w:rPr>
          <w:b/>
          <w:sz w:val="22"/>
        </w:rPr>
      </w:pPr>
    </w:p>
    <w:p w:rsidR="00FC51AF" w:rsidRPr="008A16A0" w:rsidRDefault="00FC51AF" w:rsidP="00FC51AF">
      <w:pPr>
        <w:spacing w:before="0" w:after="0"/>
        <w:rPr>
          <w:b/>
          <w:sz w:val="22"/>
        </w:rPr>
      </w:pPr>
      <w:r w:rsidRPr="008A16A0">
        <w:rPr>
          <w:b/>
          <w:sz w:val="22"/>
        </w:rPr>
        <w:t>Credits</w:t>
      </w:r>
    </w:p>
    <w:p w:rsidR="00FC51AF" w:rsidRPr="008A16A0" w:rsidRDefault="00037F6D" w:rsidP="00037F6D">
      <w:pPr>
        <w:pStyle w:val="ListParagraph"/>
        <w:numPr>
          <w:ilvl w:val="0"/>
          <w:numId w:val="2"/>
        </w:numPr>
        <w:spacing w:before="0" w:after="0"/>
        <w:rPr>
          <w:sz w:val="22"/>
        </w:rPr>
      </w:pPr>
      <w:r w:rsidRPr="008A16A0">
        <w:rPr>
          <w:sz w:val="22"/>
        </w:rPr>
        <w:t xml:space="preserve">Students will </w:t>
      </w:r>
      <w:r w:rsidR="001F6955" w:rsidRPr="008A16A0">
        <w:rPr>
          <w:sz w:val="22"/>
        </w:rPr>
        <w:t>complete their graduation requirements for a Dogwood Diploma</w:t>
      </w:r>
      <w:r w:rsidRPr="008A16A0">
        <w:rPr>
          <w:sz w:val="22"/>
        </w:rPr>
        <w:t xml:space="preserve"> </w:t>
      </w:r>
      <w:r w:rsidR="001F6955" w:rsidRPr="008A16A0">
        <w:rPr>
          <w:sz w:val="22"/>
        </w:rPr>
        <w:t>while in thi</w:t>
      </w:r>
      <w:r w:rsidR="008A16A0" w:rsidRPr="008A16A0">
        <w:rPr>
          <w:sz w:val="22"/>
        </w:rPr>
        <w:t>s program, and</w:t>
      </w:r>
      <w:r w:rsidR="001F6955" w:rsidRPr="008A16A0">
        <w:rPr>
          <w:sz w:val="22"/>
        </w:rPr>
        <w:t xml:space="preserve"> </w:t>
      </w:r>
      <w:r w:rsidR="008A16A0" w:rsidRPr="008A16A0">
        <w:rPr>
          <w:sz w:val="22"/>
        </w:rPr>
        <w:t xml:space="preserve">begin to earn post-secondary </w:t>
      </w:r>
      <w:r w:rsidR="001F6955" w:rsidRPr="008A16A0">
        <w:rPr>
          <w:sz w:val="22"/>
        </w:rPr>
        <w:t>credits in academic cou</w:t>
      </w:r>
      <w:r w:rsidR="008B7020">
        <w:rPr>
          <w:sz w:val="22"/>
        </w:rPr>
        <w:t>rses of their interest</w:t>
      </w:r>
      <w:r w:rsidR="001F6955" w:rsidRPr="008A16A0">
        <w:rPr>
          <w:sz w:val="22"/>
        </w:rPr>
        <w:t>.</w:t>
      </w:r>
    </w:p>
    <w:p w:rsidR="00FC51AF" w:rsidRPr="008A16A0" w:rsidRDefault="00FC51AF" w:rsidP="00FC51AF">
      <w:pPr>
        <w:spacing w:before="0" w:after="0"/>
        <w:rPr>
          <w:sz w:val="22"/>
        </w:rPr>
      </w:pPr>
    </w:p>
    <w:p w:rsidR="00FC51AF" w:rsidRPr="008A16A0" w:rsidRDefault="00FC51AF" w:rsidP="00FC51AF">
      <w:pPr>
        <w:spacing w:before="0" w:after="0"/>
        <w:rPr>
          <w:b/>
          <w:sz w:val="22"/>
        </w:rPr>
      </w:pPr>
      <w:r w:rsidRPr="008A16A0">
        <w:rPr>
          <w:b/>
          <w:sz w:val="22"/>
        </w:rPr>
        <w:t>Entrance Requirements</w:t>
      </w:r>
    </w:p>
    <w:p w:rsidR="005741D7" w:rsidRPr="008A16A0" w:rsidRDefault="005741D7" w:rsidP="005741D7">
      <w:pPr>
        <w:pStyle w:val="ListParagraph"/>
        <w:numPr>
          <w:ilvl w:val="0"/>
          <w:numId w:val="1"/>
        </w:numPr>
        <w:spacing w:before="0" w:after="0"/>
        <w:rPr>
          <w:sz w:val="22"/>
        </w:rPr>
      </w:pPr>
      <w:r w:rsidRPr="008A16A0">
        <w:rPr>
          <w:sz w:val="22"/>
        </w:rPr>
        <w:t>Desire and commitment to making education a priority</w:t>
      </w:r>
    </w:p>
    <w:p w:rsidR="00564917" w:rsidRPr="008A16A0" w:rsidRDefault="00564917" w:rsidP="00564917">
      <w:pPr>
        <w:pStyle w:val="ListParagraph"/>
        <w:numPr>
          <w:ilvl w:val="0"/>
          <w:numId w:val="1"/>
        </w:numPr>
        <w:spacing w:before="0" w:after="0"/>
        <w:rPr>
          <w:sz w:val="22"/>
        </w:rPr>
      </w:pPr>
      <w:r w:rsidRPr="008A16A0">
        <w:rPr>
          <w:sz w:val="22"/>
        </w:rPr>
        <w:t>Interest and motivation to make mature choices and succeed in an innovative secondary school program on a college campus</w:t>
      </w:r>
    </w:p>
    <w:p w:rsidR="005741D7" w:rsidRPr="008A16A0" w:rsidRDefault="005741D7" w:rsidP="005741D7">
      <w:pPr>
        <w:pStyle w:val="ListParagraph"/>
        <w:numPr>
          <w:ilvl w:val="0"/>
          <w:numId w:val="1"/>
        </w:numPr>
        <w:spacing w:before="0" w:after="0"/>
        <w:rPr>
          <w:sz w:val="22"/>
        </w:rPr>
      </w:pPr>
      <w:r w:rsidRPr="008A16A0">
        <w:rPr>
          <w:sz w:val="22"/>
        </w:rPr>
        <w:t>Competence or above average achievement in language arts or math</w:t>
      </w:r>
    </w:p>
    <w:p w:rsidR="00564917" w:rsidRPr="008A16A0" w:rsidRDefault="005741D7" w:rsidP="00875B40">
      <w:pPr>
        <w:pStyle w:val="ListParagraph"/>
        <w:numPr>
          <w:ilvl w:val="0"/>
          <w:numId w:val="1"/>
        </w:numPr>
        <w:spacing w:before="0" w:after="0"/>
        <w:rPr>
          <w:sz w:val="22"/>
        </w:rPr>
      </w:pPr>
      <w:r w:rsidRPr="008A16A0">
        <w:rPr>
          <w:sz w:val="22"/>
        </w:rPr>
        <w:t xml:space="preserve">College </w:t>
      </w:r>
      <w:r w:rsidR="00564917" w:rsidRPr="008A16A0">
        <w:rPr>
          <w:sz w:val="22"/>
        </w:rPr>
        <w:t>potential with appropriate transitioning and supports</w:t>
      </w:r>
    </w:p>
    <w:p w:rsidR="00564917" w:rsidRPr="008A16A0" w:rsidRDefault="00564917" w:rsidP="00875B40">
      <w:pPr>
        <w:pStyle w:val="ListParagraph"/>
        <w:numPr>
          <w:ilvl w:val="0"/>
          <w:numId w:val="1"/>
        </w:numPr>
        <w:spacing w:before="0" w:after="0"/>
        <w:rPr>
          <w:sz w:val="22"/>
        </w:rPr>
      </w:pPr>
      <w:r w:rsidRPr="008A16A0">
        <w:rPr>
          <w:sz w:val="22"/>
        </w:rPr>
        <w:t>A high school GPA of at least 2.0</w:t>
      </w:r>
    </w:p>
    <w:p w:rsidR="00564917" w:rsidRPr="008A16A0" w:rsidRDefault="00564917" w:rsidP="00564917">
      <w:pPr>
        <w:pStyle w:val="ListParagraph"/>
        <w:numPr>
          <w:ilvl w:val="0"/>
          <w:numId w:val="1"/>
        </w:numPr>
        <w:spacing w:before="0" w:after="0"/>
        <w:rPr>
          <w:sz w:val="22"/>
        </w:rPr>
      </w:pPr>
      <w:r w:rsidRPr="008A16A0">
        <w:rPr>
          <w:sz w:val="22"/>
        </w:rPr>
        <w:t>Must be entering Grade 11 as of September 2015</w:t>
      </w:r>
    </w:p>
    <w:p w:rsidR="00AE2B6C" w:rsidRPr="008A16A0" w:rsidRDefault="00AE2B6C" w:rsidP="00AE2B6C">
      <w:pPr>
        <w:spacing w:before="0" w:after="0"/>
        <w:rPr>
          <w:sz w:val="22"/>
        </w:rPr>
      </w:pPr>
    </w:p>
    <w:p w:rsidR="00AE2B6C" w:rsidRPr="008A16A0" w:rsidRDefault="00AE2B6C" w:rsidP="00AE2B6C">
      <w:pPr>
        <w:spacing w:before="0" w:after="0"/>
        <w:rPr>
          <w:b/>
          <w:sz w:val="22"/>
        </w:rPr>
      </w:pPr>
      <w:r w:rsidRPr="008A16A0">
        <w:rPr>
          <w:b/>
          <w:sz w:val="22"/>
        </w:rPr>
        <w:t>Program Layout</w:t>
      </w:r>
    </w:p>
    <w:p w:rsidR="00AE2B6C" w:rsidRPr="008A16A0" w:rsidRDefault="00AE2B6C" w:rsidP="00AE2B6C">
      <w:pPr>
        <w:pStyle w:val="ListParagraph"/>
        <w:numPr>
          <w:ilvl w:val="0"/>
          <w:numId w:val="1"/>
        </w:numPr>
        <w:spacing w:before="0" w:after="0"/>
        <w:rPr>
          <w:b/>
          <w:sz w:val="22"/>
        </w:rPr>
      </w:pPr>
      <w:r w:rsidRPr="008A16A0">
        <w:rPr>
          <w:b/>
          <w:sz w:val="22"/>
        </w:rPr>
        <w:t>Year One</w:t>
      </w:r>
      <w:r w:rsidR="00BF2449" w:rsidRPr="008A16A0">
        <w:rPr>
          <w:b/>
          <w:sz w:val="22"/>
        </w:rPr>
        <w:t xml:space="preserve"> (Sept 2015)</w:t>
      </w:r>
      <w:r w:rsidRPr="008A16A0">
        <w:rPr>
          <w:b/>
          <w:sz w:val="22"/>
        </w:rPr>
        <w:t xml:space="preserve">: </w:t>
      </w:r>
      <w:r w:rsidR="00BF2449" w:rsidRPr="008A16A0">
        <w:rPr>
          <w:sz w:val="22"/>
        </w:rPr>
        <w:t>Completing grade</w:t>
      </w:r>
      <w:r w:rsidRPr="008A16A0">
        <w:rPr>
          <w:sz w:val="22"/>
        </w:rPr>
        <w:t xml:space="preserve"> 11 and 12 courses</w:t>
      </w:r>
      <w:r w:rsidR="005741D7" w:rsidRPr="008A16A0">
        <w:rPr>
          <w:sz w:val="22"/>
        </w:rPr>
        <w:t xml:space="preserve"> in a multi-disciplinary</w:t>
      </w:r>
      <w:r w:rsidR="00BF2449" w:rsidRPr="008A16A0">
        <w:rPr>
          <w:sz w:val="22"/>
        </w:rPr>
        <w:t xml:space="preserve"> approach</w:t>
      </w:r>
    </w:p>
    <w:p w:rsidR="00AE2B6C" w:rsidRPr="008A16A0" w:rsidRDefault="00AE2B6C" w:rsidP="00AE2B6C">
      <w:pPr>
        <w:pStyle w:val="ListParagraph"/>
        <w:numPr>
          <w:ilvl w:val="0"/>
          <w:numId w:val="1"/>
        </w:numPr>
        <w:spacing w:before="0" w:after="0"/>
        <w:rPr>
          <w:b/>
          <w:sz w:val="22"/>
        </w:rPr>
      </w:pPr>
      <w:r w:rsidRPr="008A16A0">
        <w:rPr>
          <w:b/>
          <w:sz w:val="22"/>
        </w:rPr>
        <w:t>Year Two</w:t>
      </w:r>
      <w:r w:rsidR="00BF2449" w:rsidRPr="008A16A0">
        <w:rPr>
          <w:b/>
          <w:sz w:val="22"/>
        </w:rPr>
        <w:t xml:space="preserve"> (Sept 2016)</w:t>
      </w:r>
      <w:r w:rsidRPr="008A16A0">
        <w:rPr>
          <w:b/>
          <w:sz w:val="22"/>
        </w:rPr>
        <w:t xml:space="preserve">: </w:t>
      </w:r>
      <w:r w:rsidRPr="008A16A0">
        <w:rPr>
          <w:sz w:val="22"/>
        </w:rPr>
        <w:t>Pathway specialization</w:t>
      </w:r>
    </w:p>
    <w:p w:rsidR="00AE2B6C" w:rsidRPr="008A16A0" w:rsidRDefault="00AE2B6C" w:rsidP="00BF2449">
      <w:pPr>
        <w:pStyle w:val="ListParagraph"/>
        <w:numPr>
          <w:ilvl w:val="1"/>
          <w:numId w:val="1"/>
        </w:numPr>
        <w:rPr>
          <w:rFonts w:cs="Times New Roman"/>
          <w:sz w:val="22"/>
        </w:rPr>
      </w:pPr>
      <w:r w:rsidRPr="008A16A0">
        <w:rPr>
          <w:rFonts w:cs="Times New Roman"/>
          <w:b/>
          <w:sz w:val="22"/>
        </w:rPr>
        <w:t>Arts</w:t>
      </w:r>
      <w:r w:rsidRPr="008A16A0">
        <w:rPr>
          <w:rFonts w:cs="Times New Roman"/>
          <w:sz w:val="22"/>
        </w:rPr>
        <w:t>:  Are you interested in the environment, politics, race, class, gender or equality? This pathway can lead you to working in a career in government, law, management, publishing, advertising, journalism, media, education and business to name a few areas.</w:t>
      </w:r>
    </w:p>
    <w:p w:rsidR="006D3BDE" w:rsidRPr="006D3BDE" w:rsidRDefault="006D3BDE" w:rsidP="006D3BDE">
      <w:pPr>
        <w:pStyle w:val="ListParagraph"/>
        <w:numPr>
          <w:ilvl w:val="1"/>
          <w:numId w:val="1"/>
        </w:numPr>
        <w:rPr>
          <w:rFonts w:cs="Times New Roman"/>
          <w:sz w:val="22"/>
        </w:rPr>
      </w:pPr>
      <w:r w:rsidRPr="008A16A0">
        <w:rPr>
          <w:rFonts w:cs="Times New Roman"/>
          <w:b/>
          <w:sz w:val="22"/>
        </w:rPr>
        <w:t>Science</w:t>
      </w:r>
      <w:r w:rsidRPr="008A16A0">
        <w:rPr>
          <w:rFonts w:cs="Times New Roman"/>
          <w:sz w:val="22"/>
        </w:rPr>
        <w:t>: Are you interested in natural environment or modern industry around you?  This pathway can lead you to a university program in biology, chemistry, computer science, physics environmental science, mathematics and statistics.</w:t>
      </w:r>
    </w:p>
    <w:p w:rsidR="00AE2B6C" w:rsidRDefault="00AE2B6C" w:rsidP="00BF2449">
      <w:pPr>
        <w:pStyle w:val="ListParagraph"/>
        <w:numPr>
          <w:ilvl w:val="1"/>
          <w:numId w:val="1"/>
        </w:numPr>
        <w:rPr>
          <w:rFonts w:cs="Times New Roman"/>
          <w:sz w:val="22"/>
        </w:rPr>
      </w:pPr>
      <w:r w:rsidRPr="008A16A0">
        <w:rPr>
          <w:rFonts w:cs="Times New Roman"/>
          <w:b/>
          <w:sz w:val="22"/>
        </w:rPr>
        <w:t>Water Engineering Technology (WET)</w:t>
      </w:r>
      <w:r w:rsidRPr="008A16A0">
        <w:rPr>
          <w:rFonts w:cs="Times New Roman"/>
          <w:sz w:val="22"/>
        </w:rPr>
        <w:t>:  Are you interested in maintaining and protecting our water sources?  This pathway can lead you to working in a career as a provincial or municipal monitoring technologist, water or wastewater treatment plant operator, environmental engineering technologist and municipal quality technologist.</w:t>
      </w:r>
    </w:p>
    <w:p w:rsidR="006D3BDE" w:rsidRPr="006D3BDE" w:rsidRDefault="006D3BDE" w:rsidP="006D3BDE">
      <w:pPr>
        <w:pStyle w:val="ListParagraph"/>
        <w:numPr>
          <w:ilvl w:val="1"/>
          <w:numId w:val="1"/>
        </w:numPr>
        <w:rPr>
          <w:rFonts w:cs="Times New Roman"/>
          <w:sz w:val="22"/>
        </w:rPr>
      </w:pPr>
      <w:r w:rsidRPr="008A16A0">
        <w:rPr>
          <w:rFonts w:cs="Times New Roman"/>
          <w:b/>
          <w:sz w:val="22"/>
        </w:rPr>
        <w:t>Office Administration</w:t>
      </w:r>
      <w:r w:rsidRPr="008A16A0">
        <w:rPr>
          <w:rFonts w:cs="Times New Roman"/>
          <w:sz w:val="22"/>
        </w:rPr>
        <w:t>: These people have excellent communication skills, are proficient in a variety of software programs and possess and good knowledge of the business environment.  This pathway can lead you to working in a career as a receptionist, general clerk, administrative or executive assistant.</w:t>
      </w:r>
    </w:p>
    <w:p w:rsidR="00037F6D" w:rsidRPr="008A16A0" w:rsidRDefault="00037F6D" w:rsidP="00037F6D">
      <w:pPr>
        <w:spacing w:before="0" w:after="0"/>
        <w:rPr>
          <w:b/>
          <w:sz w:val="22"/>
        </w:rPr>
      </w:pPr>
      <w:r w:rsidRPr="008A16A0">
        <w:rPr>
          <w:b/>
          <w:sz w:val="22"/>
        </w:rPr>
        <w:t>Application</w:t>
      </w:r>
    </w:p>
    <w:p w:rsidR="00FC51AF" w:rsidRPr="00A40CCB" w:rsidRDefault="00037F6D" w:rsidP="00FC51AF">
      <w:pPr>
        <w:pStyle w:val="ListParagraph"/>
        <w:numPr>
          <w:ilvl w:val="0"/>
          <w:numId w:val="1"/>
        </w:numPr>
        <w:spacing w:before="0" w:after="0"/>
        <w:rPr>
          <w:sz w:val="22"/>
        </w:rPr>
      </w:pPr>
      <w:r w:rsidRPr="008A16A0">
        <w:rPr>
          <w:sz w:val="22"/>
        </w:rPr>
        <w:t>Application packages can be found on the Early College website</w:t>
      </w:r>
      <w:r w:rsidR="00BF2449" w:rsidRPr="008A16A0">
        <w:rPr>
          <w:sz w:val="22"/>
        </w:rPr>
        <w:t xml:space="preserve"> or from your school counsellor </w:t>
      </w:r>
      <w:hyperlink r:id="rId5" w:history="1">
        <w:r w:rsidRPr="008A16A0">
          <w:rPr>
            <w:rStyle w:val="Hyperlink"/>
            <w:sz w:val="22"/>
          </w:rPr>
          <w:t>www.sd23.bc.ca/ProgramsServices/earlycollege</w:t>
        </w:r>
      </w:hyperlink>
    </w:p>
    <w:sectPr w:rsidR="00FC51AF" w:rsidRPr="00A40CCB" w:rsidSect="006D3BD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4587"/>
    <w:multiLevelType w:val="hybridMultilevel"/>
    <w:tmpl w:val="24785D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71377AF"/>
    <w:multiLevelType w:val="hybridMultilevel"/>
    <w:tmpl w:val="F8CE7A7C"/>
    <w:lvl w:ilvl="0" w:tplc="4DD2BEF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2554E"/>
    <w:multiLevelType w:val="hybridMultilevel"/>
    <w:tmpl w:val="C4A8D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B284C48"/>
    <w:multiLevelType w:val="hybridMultilevel"/>
    <w:tmpl w:val="D45C8E12"/>
    <w:lvl w:ilvl="0" w:tplc="2B56FE4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D572C0"/>
    <w:multiLevelType w:val="hybridMultilevel"/>
    <w:tmpl w:val="EE3061F6"/>
    <w:lvl w:ilvl="0" w:tplc="D8C0CA72">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AF"/>
    <w:rsid w:val="00037F6D"/>
    <w:rsid w:val="000E0D3E"/>
    <w:rsid w:val="001045FD"/>
    <w:rsid w:val="001A5515"/>
    <w:rsid w:val="001F6955"/>
    <w:rsid w:val="0056089F"/>
    <w:rsid w:val="00564917"/>
    <w:rsid w:val="005741D7"/>
    <w:rsid w:val="006D3BDE"/>
    <w:rsid w:val="008349C2"/>
    <w:rsid w:val="008A16A0"/>
    <w:rsid w:val="008B7020"/>
    <w:rsid w:val="009F60D4"/>
    <w:rsid w:val="00A40CCB"/>
    <w:rsid w:val="00AB605F"/>
    <w:rsid w:val="00AE2B6C"/>
    <w:rsid w:val="00BF2449"/>
    <w:rsid w:val="00DC4797"/>
    <w:rsid w:val="00E37F58"/>
    <w:rsid w:val="00FC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EDEDD-9F1E-4784-8862-3166B97C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58"/>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F6D"/>
    <w:pPr>
      <w:ind w:left="720"/>
      <w:contextualSpacing/>
    </w:pPr>
  </w:style>
  <w:style w:type="character" w:styleId="Hyperlink">
    <w:name w:val="Hyperlink"/>
    <w:basedOn w:val="DefaultParagraphFont"/>
    <w:uiPriority w:val="99"/>
    <w:unhideWhenUsed/>
    <w:rsid w:val="00037F6D"/>
    <w:rPr>
      <w:color w:val="0563C1" w:themeColor="hyperlink"/>
      <w:u w:val="single"/>
    </w:rPr>
  </w:style>
  <w:style w:type="paragraph" w:styleId="BalloonText">
    <w:name w:val="Balloon Text"/>
    <w:basedOn w:val="Normal"/>
    <w:link w:val="BalloonTextChar"/>
    <w:uiPriority w:val="99"/>
    <w:semiHidden/>
    <w:unhideWhenUsed/>
    <w:rsid w:val="001045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d23.bc.ca/ProgramsServices/earlycolleg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ECEFD7F8EA77478A96B8D7DF883CF7" ma:contentTypeVersion="1" ma:contentTypeDescription="Create a new document." ma:contentTypeScope="" ma:versionID="c00b6f929949f01dabd80e6c1ef053a0">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09342-A466-4ADF-86C4-7F375D472E3B}"/>
</file>

<file path=customXml/itemProps2.xml><?xml version="1.0" encoding="utf-8"?>
<ds:datastoreItem xmlns:ds="http://schemas.openxmlformats.org/officeDocument/2006/customXml" ds:itemID="{8F9E2EF2-E783-489C-8BDD-DEDCD4A8E381}"/>
</file>

<file path=customXml/itemProps3.xml><?xml version="1.0" encoding="utf-8"?>
<ds:datastoreItem xmlns:ds="http://schemas.openxmlformats.org/officeDocument/2006/customXml" ds:itemID="{85FC85DB-DD4D-4E97-AE5D-38E7AB6BF078}"/>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Gisele Jepson</cp:lastModifiedBy>
  <cp:revision>2</cp:revision>
  <cp:lastPrinted>2014-12-08T22:56:00Z</cp:lastPrinted>
  <dcterms:created xsi:type="dcterms:W3CDTF">2015-02-18T18:38:00Z</dcterms:created>
  <dcterms:modified xsi:type="dcterms:W3CDTF">2015-02-18T18:38:00Z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0x01010093ECEFD7F8EA77478A96B8D7DF883CF7</vt:lpwstr>
  </property>
</Properties>
</file>